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8B37" w14:textId="77777777" w:rsidR="008A7715" w:rsidRPr="008A7715" w:rsidRDefault="008A7715" w:rsidP="008A7715">
      <w:pPr>
        <w:spacing w:after="240" w:line="360" w:lineRule="atLeast"/>
        <w:ind w:left="48" w:right="48"/>
        <w:jc w:val="center"/>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b/>
          <w:bCs/>
          <w:color w:val="00B050"/>
          <w:kern w:val="0"/>
          <w:sz w:val="28"/>
          <w:szCs w:val="28"/>
          <w:lang w:eastAsia="vi-VN"/>
          <w14:ligatures w14:val="none"/>
        </w:rPr>
        <w:t>1. Bất phương trình bậc nhất hai ẩn</w:t>
      </w:r>
    </w:p>
    <w:p w14:paraId="62C9B776" w14:textId="585D1CD9"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Bất phương trình bậc nhất hai ẩn x, y là bất phương trình có một trong các dạng sau:</w:t>
      </w:r>
      <w:r w:rsidRPr="008A7715">
        <w:rPr>
          <w:rFonts w:ascii="Times New Roman" w:eastAsia="Times New Roman" w:hAnsi="Times New Roman" w:cs="Times New Roman"/>
          <w:color w:val="000000"/>
          <w:kern w:val="0"/>
          <w:sz w:val="28"/>
          <w:szCs w:val="28"/>
          <w:lang w:val="en-US" w:eastAsia="vi-VN"/>
          <w14:ligatures w14:val="none"/>
        </w:rPr>
        <w:t xml:space="preserve"> </w:t>
      </w:r>
      <w:r w:rsidRPr="008A7715">
        <w:rPr>
          <w:rFonts w:ascii="Times New Roman" w:eastAsia="Times New Roman" w:hAnsi="Times New Roman" w:cs="Times New Roman"/>
          <w:color w:val="000000"/>
          <w:kern w:val="0"/>
          <w:sz w:val="28"/>
          <w:szCs w:val="28"/>
          <w:lang w:eastAsia="vi-VN"/>
          <w14:ligatures w14:val="none"/>
        </w:rPr>
        <w:t>ax + by &lt; c;            ax + by &gt; c</w:t>
      </w:r>
      <w:r w:rsidRPr="008A7715">
        <w:rPr>
          <w:rFonts w:ascii="Times New Roman" w:eastAsia="Times New Roman" w:hAnsi="Times New Roman" w:cs="Times New Roman"/>
          <w:color w:val="000000"/>
          <w:kern w:val="0"/>
          <w:sz w:val="28"/>
          <w:szCs w:val="28"/>
          <w:lang w:val="en-US" w:eastAsia="vi-VN"/>
          <w14:ligatures w14:val="none"/>
        </w:rPr>
        <w:t>;</w:t>
      </w:r>
      <w:r w:rsidRPr="008A7715">
        <w:rPr>
          <w:rFonts w:ascii="Times New Roman" w:eastAsia="Times New Roman" w:hAnsi="Times New Roman" w:cs="Times New Roman"/>
          <w:color w:val="000000"/>
          <w:kern w:val="0"/>
          <w:sz w:val="28"/>
          <w:szCs w:val="28"/>
          <w:lang w:val="en-US" w:eastAsia="vi-VN"/>
          <w14:ligatures w14:val="none"/>
        </w:rPr>
        <w:tab/>
      </w:r>
      <w:r w:rsidRPr="008A7715">
        <w:rPr>
          <w:rFonts w:ascii="Times New Roman" w:eastAsia="Times New Roman" w:hAnsi="Times New Roman" w:cs="Times New Roman"/>
          <w:color w:val="000000"/>
          <w:kern w:val="0"/>
          <w:sz w:val="28"/>
          <w:szCs w:val="28"/>
          <w:lang w:val="en-US" w:eastAsia="vi-VN"/>
          <w14:ligatures w14:val="none"/>
        </w:rPr>
        <w:tab/>
      </w:r>
      <w:r w:rsidRPr="008A7715">
        <w:rPr>
          <w:rFonts w:ascii="Times New Roman" w:eastAsia="Times New Roman" w:hAnsi="Times New Roman" w:cs="Times New Roman"/>
          <w:color w:val="000000"/>
          <w:kern w:val="0"/>
          <w:sz w:val="28"/>
          <w:szCs w:val="28"/>
          <w:lang w:eastAsia="vi-VN"/>
          <w14:ligatures w14:val="none"/>
        </w:rPr>
        <w:t>ax + by ≤ c;            ax + by ≥ c</w:t>
      </w:r>
    </w:p>
    <w:p w14:paraId="6F55057F" w14:textId="76217FF6"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trong đó: x, y là các ẩn</w:t>
      </w:r>
      <w:r w:rsidRPr="008A7715">
        <w:rPr>
          <w:rFonts w:ascii="Times New Roman" w:eastAsia="Times New Roman" w:hAnsi="Times New Roman" w:cs="Times New Roman"/>
          <w:color w:val="000000"/>
          <w:kern w:val="0"/>
          <w:sz w:val="28"/>
          <w:szCs w:val="28"/>
          <w:lang w:val="en-US" w:eastAsia="vi-VN"/>
          <w14:ligatures w14:val="none"/>
        </w:rPr>
        <w:t xml:space="preserve">; </w:t>
      </w:r>
      <w:r w:rsidRPr="008A7715">
        <w:rPr>
          <w:rFonts w:ascii="Times New Roman" w:eastAsia="Times New Roman" w:hAnsi="Times New Roman" w:cs="Times New Roman"/>
          <w:color w:val="000000"/>
          <w:kern w:val="0"/>
          <w:sz w:val="28"/>
          <w:szCs w:val="28"/>
          <w:lang w:eastAsia="vi-VN"/>
          <w14:ligatures w14:val="none"/>
        </w:rPr>
        <w:t>a, b, c là các số cho trước (tham số) với a, b không đồng thời bằng 0.</w:t>
      </w:r>
    </w:p>
    <w:p w14:paraId="2BC0DE36"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Cho bất phương trình bậc nhất hai ẩn ax + by &lt; c (*).</w:t>
      </w:r>
    </w:p>
    <w:p w14:paraId="211987E0"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Mỗi cặp số (x</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y</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sao cho ax</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 by</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&lt; c gọi là một </w:t>
      </w:r>
      <w:r w:rsidRPr="008A7715">
        <w:rPr>
          <w:rFonts w:ascii="Times New Roman" w:eastAsia="Times New Roman" w:hAnsi="Times New Roman" w:cs="Times New Roman"/>
          <w:b/>
          <w:bCs/>
          <w:color w:val="000000"/>
          <w:kern w:val="0"/>
          <w:sz w:val="28"/>
          <w:szCs w:val="28"/>
          <w:lang w:eastAsia="vi-VN"/>
          <w14:ligatures w14:val="none"/>
        </w:rPr>
        <w:t>nghiệm</w:t>
      </w:r>
      <w:r w:rsidRPr="008A7715">
        <w:rPr>
          <w:rFonts w:ascii="Times New Roman" w:eastAsia="Times New Roman" w:hAnsi="Times New Roman" w:cs="Times New Roman"/>
          <w:color w:val="000000"/>
          <w:kern w:val="0"/>
          <w:sz w:val="28"/>
          <w:szCs w:val="28"/>
          <w:lang w:eastAsia="vi-VN"/>
          <w14:ligatures w14:val="none"/>
        </w:rPr>
        <w:t> của bất phương trình (*).</w:t>
      </w:r>
    </w:p>
    <w:p w14:paraId="6B7E5013"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Trong mặt phẳng toạ độ Oxy, tập hợp các điểm có toạ độ là nghiệm của bất phương trình (*) được gọi là </w:t>
      </w:r>
      <w:r w:rsidRPr="008A7715">
        <w:rPr>
          <w:rFonts w:ascii="Times New Roman" w:eastAsia="Times New Roman" w:hAnsi="Times New Roman" w:cs="Times New Roman"/>
          <w:b/>
          <w:bCs/>
          <w:color w:val="000000"/>
          <w:kern w:val="0"/>
          <w:sz w:val="28"/>
          <w:szCs w:val="28"/>
          <w:lang w:eastAsia="vi-VN"/>
          <w14:ligatures w14:val="none"/>
        </w:rPr>
        <w:t>miền nghiệm</w:t>
      </w:r>
      <w:r w:rsidRPr="008A7715">
        <w:rPr>
          <w:rFonts w:ascii="Times New Roman" w:eastAsia="Times New Roman" w:hAnsi="Times New Roman" w:cs="Times New Roman"/>
          <w:color w:val="000000"/>
          <w:kern w:val="0"/>
          <w:sz w:val="28"/>
          <w:szCs w:val="28"/>
          <w:lang w:eastAsia="vi-VN"/>
          <w14:ligatures w14:val="none"/>
        </w:rPr>
        <w:t> của bất phương trình đó.</w:t>
      </w:r>
    </w:p>
    <w:p w14:paraId="67D2CF7A"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Nghiệm và miền nghiệm của các bất phương trình dạng ax + by &gt; c; ax + by ≤ c và ax + by ≥ c được định nghĩa tương tự.</w:t>
      </w:r>
    </w:p>
    <w:p w14:paraId="1D6E6ECA"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Trong mặt phẳng toạ độ Oxy, đường thẳng d: ax + by = c chia mặt phẳng thành hai nửa mặt phẳng. Một trong hai nửa mặt phẳng (không kể d) là miền nghiệm của bất phương trình ax + by &lt; c, nửa mặt phẳng còn lại (không kể d) là miền nghiệm của bất phương trình ax + by &gt; c.</w:t>
      </w:r>
    </w:p>
    <w:p w14:paraId="309CEB57"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b/>
          <w:bCs/>
          <w:i/>
          <w:iCs/>
          <w:color w:val="000000"/>
          <w:kern w:val="0"/>
          <w:sz w:val="28"/>
          <w:szCs w:val="28"/>
          <w:lang w:eastAsia="vi-VN"/>
          <w14:ligatures w14:val="none"/>
        </w:rPr>
        <w:t>• Biểu diễn miền nghiệm của bất phương trình bậc nhất hai ẩn:</w:t>
      </w:r>
    </w:p>
    <w:p w14:paraId="0EFD25AD"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Bước 1. Vẽ đường thẳng d: ax + by = c. Đường thẳng d chia mặt phẳng toạ độ thành hai nửa mặt phẳng.</w:t>
      </w:r>
    </w:p>
    <w:p w14:paraId="209B12C0"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Bước 2. Lấy một điểm M(x</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y</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không nằm trên d (thường lấy gốc toạ độ O nếu c ≠ 0). Tính ax</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 by</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và so sánh với c.</w:t>
      </w:r>
    </w:p>
    <w:p w14:paraId="782B0C5D"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Bước 3. Kết luận:</w:t>
      </w:r>
    </w:p>
    <w:p w14:paraId="268649F7"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Nếu ax</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 by</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&lt; c thì nửa mặt phẳng chứa điểm M (không kể d) là miền nghiệm của bất phương trình ax + by &lt; c.</w:t>
      </w:r>
    </w:p>
    <w:p w14:paraId="08D05E14"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Nếu ax</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 by</w:t>
      </w:r>
      <w:r w:rsidRPr="008A7715">
        <w:rPr>
          <w:rFonts w:ascii="Times New Roman" w:eastAsia="Times New Roman" w:hAnsi="Times New Roman" w:cs="Times New Roman"/>
          <w:color w:val="000000"/>
          <w:kern w:val="0"/>
          <w:sz w:val="28"/>
          <w:szCs w:val="28"/>
          <w:vertAlign w:val="subscript"/>
          <w:lang w:eastAsia="vi-VN"/>
          <w14:ligatures w14:val="none"/>
        </w:rPr>
        <w:t>0</w:t>
      </w:r>
      <w:r w:rsidRPr="008A7715">
        <w:rPr>
          <w:rFonts w:ascii="Times New Roman" w:eastAsia="Times New Roman" w:hAnsi="Times New Roman" w:cs="Times New Roman"/>
          <w:color w:val="000000"/>
          <w:kern w:val="0"/>
          <w:sz w:val="28"/>
          <w:szCs w:val="28"/>
          <w:lang w:eastAsia="vi-VN"/>
          <w14:ligatures w14:val="none"/>
        </w:rPr>
        <w:t> &gt; c thì nửa mặt phẳng chứa điểm M (không kể d) là miền nghiệm của bất phương trình ax + by &gt; c.</w:t>
      </w:r>
    </w:p>
    <w:p w14:paraId="7E372ECA" w14:textId="77777777" w:rsidR="008A7715" w:rsidRDefault="008A7715">
      <w:pPr>
        <w:rPr>
          <w:rFonts w:ascii="Times New Roman" w:eastAsia="Times New Roman" w:hAnsi="Times New Roman" w:cs="Times New Roman"/>
          <w:b/>
          <w:bCs/>
          <w:color w:val="00B050"/>
          <w:kern w:val="0"/>
          <w:sz w:val="28"/>
          <w:szCs w:val="28"/>
          <w:lang w:eastAsia="vi-VN"/>
          <w14:ligatures w14:val="none"/>
        </w:rPr>
      </w:pPr>
      <w:r>
        <w:rPr>
          <w:rFonts w:ascii="Times New Roman" w:eastAsia="Times New Roman" w:hAnsi="Times New Roman" w:cs="Times New Roman"/>
          <w:b/>
          <w:bCs/>
          <w:color w:val="00B050"/>
          <w:kern w:val="0"/>
          <w:sz w:val="28"/>
          <w:szCs w:val="28"/>
          <w:lang w:eastAsia="vi-VN"/>
          <w14:ligatures w14:val="none"/>
        </w:rPr>
        <w:br w:type="page"/>
      </w:r>
    </w:p>
    <w:p w14:paraId="3CB5D479" w14:textId="18C2A4C1" w:rsidR="008A7715" w:rsidRPr="008A7715" w:rsidRDefault="008A7715" w:rsidP="008A7715">
      <w:pPr>
        <w:spacing w:after="240" w:line="360" w:lineRule="atLeast"/>
        <w:ind w:left="48" w:right="48"/>
        <w:jc w:val="center"/>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b/>
          <w:bCs/>
          <w:color w:val="00B050"/>
          <w:kern w:val="0"/>
          <w:sz w:val="28"/>
          <w:szCs w:val="28"/>
          <w:lang w:eastAsia="vi-VN"/>
          <w14:ligatures w14:val="none"/>
        </w:rPr>
        <w:lastRenderedPageBreak/>
        <w:t>2. Hệ bất phương trình bậc nhất hai ẩn</w:t>
      </w:r>
    </w:p>
    <w:p w14:paraId="26A4EA12"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Hệ bất phương trình bậc nhất hai ẩn x, y là một hệ gồm một số bất phương trình bậc nhất hai ẩn x, y. Mỗi nghiệm chung của các bất phương trình trong hệ được gọi là một nghiệm của hệ bất phương trình đó.</w:t>
      </w:r>
    </w:p>
    <w:p w14:paraId="1FB46C4A"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Miền nghiệm của hệ bất phương trình là giao của các miền nghiệm của các bất phương trình trong hệ.</w:t>
      </w:r>
    </w:p>
    <w:p w14:paraId="67AB0BC0"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w:t>
      </w:r>
      <w:r w:rsidRPr="008A7715">
        <w:rPr>
          <w:rFonts w:ascii="Times New Roman" w:eastAsia="Times New Roman" w:hAnsi="Times New Roman" w:cs="Times New Roman"/>
          <w:b/>
          <w:bCs/>
          <w:i/>
          <w:iCs/>
          <w:color w:val="000000"/>
          <w:kern w:val="0"/>
          <w:sz w:val="28"/>
          <w:szCs w:val="28"/>
          <w:lang w:eastAsia="vi-VN"/>
          <w14:ligatures w14:val="none"/>
        </w:rPr>
        <w:t>Biểu diễn miền nghiệm của hệ bất phương trình bậc nhất hai ẩn:</w:t>
      </w:r>
    </w:p>
    <w:p w14:paraId="27EEBFC9"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Trong cùng mặt phẳng toạ độ, biểu diễn miền nghiệm của mỗi bất phương trình trong hệ bằng cách gạch bỏ phần không thuộc miền nghiệm của nó.</w:t>
      </w:r>
    </w:p>
    <w:p w14:paraId="0D403F3D"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color w:val="000000"/>
          <w:kern w:val="0"/>
          <w:sz w:val="28"/>
          <w:szCs w:val="28"/>
          <w:lang w:eastAsia="vi-VN"/>
          <w14:ligatures w14:val="none"/>
        </w:rPr>
        <w:t>+ Phần không bị gạch sau cùng là miền nghiệm cần tìm.</w:t>
      </w:r>
    </w:p>
    <w:p w14:paraId="74C6C9FE" w14:textId="77777777" w:rsidR="008A7715" w:rsidRPr="008A7715" w:rsidRDefault="008A7715" w:rsidP="008A7715">
      <w:pPr>
        <w:spacing w:after="240" w:line="360" w:lineRule="atLeast"/>
        <w:ind w:left="48" w:right="48"/>
        <w:jc w:val="both"/>
        <w:rPr>
          <w:rFonts w:ascii="Times New Roman" w:eastAsia="Times New Roman" w:hAnsi="Times New Roman" w:cs="Times New Roman"/>
          <w:color w:val="000000"/>
          <w:kern w:val="0"/>
          <w:sz w:val="28"/>
          <w:szCs w:val="28"/>
          <w:lang w:eastAsia="vi-VN"/>
          <w14:ligatures w14:val="none"/>
        </w:rPr>
      </w:pPr>
      <w:r w:rsidRPr="008A7715">
        <w:rPr>
          <w:rFonts w:ascii="Times New Roman" w:eastAsia="Times New Roman" w:hAnsi="Times New Roman" w:cs="Times New Roman"/>
          <w:b/>
          <w:bCs/>
          <w:color w:val="000000"/>
          <w:kern w:val="0"/>
          <w:sz w:val="28"/>
          <w:szCs w:val="28"/>
          <w:lang w:eastAsia="vi-VN"/>
          <w14:ligatures w14:val="none"/>
        </w:rPr>
        <w:t>• </w:t>
      </w:r>
      <w:r w:rsidRPr="008A7715">
        <w:rPr>
          <w:rFonts w:ascii="Times New Roman" w:eastAsia="Times New Roman" w:hAnsi="Times New Roman" w:cs="Times New Roman"/>
          <w:b/>
          <w:bCs/>
          <w:i/>
          <w:iCs/>
          <w:color w:val="000000"/>
          <w:kern w:val="0"/>
          <w:sz w:val="28"/>
          <w:szCs w:val="28"/>
          <w:lang w:eastAsia="vi-VN"/>
          <w14:ligatures w14:val="none"/>
        </w:rPr>
        <w:t>Giá trị lớn nhất (hoặc nhỏ nhất)</w:t>
      </w:r>
      <w:r w:rsidRPr="008A7715">
        <w:rPr>
          <w:rFonts w:ascii="Times New Roman" w:eastAsia="Times New Roman" w:hAnsi="Times New Roman" w:cs="Times New Roman"/>
          <w:color w:val="000000"/>
          <w:kern w:val="0"/>
          <w:sz w:val="28"/>
          <w:szCs w:val="28"/>
          <w:lang w:eastAsia="vi-VN"/>
          <w14:ligatures w14:val="none"/>
        </w:rPr>
        <w:t> của biểu thức bậc nhất F(x , y) = ax + by trong miền đa giác A</w:t>
      </w:r>
      <w:r w:rsidRPr="008A7715">
        <w:rPr>
          <w:rFonts w:ascii="Times New Roman" w:eastAsia="Times New Roman" w:hAnsi="Times New Roman" w:cs="Times New Roman"/>
          <w:color w:val="000000"/>
          <w:kern w:val="0"/>
          <w:sz w:val="28"/>
          <w:szCs w:val="28"/>
          <w:vertAlign w:val="subscript"/>
          <w:lang w:eastAsia="vi-VN"/>
          <w14:ligatures w14:val="none"/>
        </w:rPr>
        <w:t>1</w:t>
      </w:r>
      <w:r w:rsidRPr="008A7715">
        <w:rPr>
          <w:rFonts w:ascii="Times New Roman" w:eastAsia="Times New Roman" w:hAnsi="Times New Roman" w:cs="Times New Roman"/>
          <w:color w:val="000000"/>
          <w:kern w:val="0"/>
          <w:sz w:val="28"/>
          <w:szCs w:val="28"/>
          <w:lang w:eastAsia="vi-VN"/>
          <w14:ligatures w14:val="none"/>
        </w:rPr>
        <w:t>A</w:t>
      </w:r>
      <w:r w:rsidRPr="008A7715">
        <w:rPr>
          <w:rFonts w:ascii="Times New Roman" w:eastAsia="Times New Roman" w:hAnsi="Times New Roman" w:cs="Times New Roman"/>
          <w:color w:val="000000"/>
          <w:kern w:val="0"/>
          <w:sz w:val="28"/>
          <w:szCs w:val="28"/>
          <w:vertAlign w:val="subscript"/>
          <w:lang w:eastAsia="vi-VN"/>
          <w14:ligatures w14:val="none"/>
        </w:rPr>
        <w:t>2</w:t>
      </w:r>
      <w:r w:rsidRPr="008A7715">
        <w:rPr>
          <w:rFonts w:ascii="Times New Roman" w:eastAsia="Times New Roman" w:hAnsi="Times New Roman" w:cs="Times New Roman"/>
          <w:color w:val="000000"/>
          <w:kern w:val="0"/>
          <w:sz w:val="28"/>
          <w:szCs w:val="28"/>
          <w:lang w:eastAsia="vi-VN"/>
          <w14:ligatures w14:val="none"/>
        </w:rPr>
        <w:t>…A</w:t>
      </w:r>
      <w:r w:rsidRPr="008A7715">
        <w:rPr>
          <w:rFonts w:ascii="Times New Roman" w:eastAsia="Times New Roman" w:hAnsi="Times New Roman" w:cs="Times New Roman"/>
          <w:color w:val="000000"/>
          <w:kern w:val="0"/>
          <w:sz w:val="28"/>
          <w:szCs w:val="28"/>
          <w:vertAlign w:val="subscript"/>
          <w:lang w:eastAsia="vi-VN"/>
          <w14:ligatures w14:val="none"/>
        </w:rPr>
        <w:t>n</w:t>
      </w:r>
      <w:r w:rsidRPr="008A7715">
        <w:rPr>
          <w:rFonts w:ascii="Times New Roman" w:eastAsia="Times New Roman" w:hAnsi="Times New Roman" w:cs="Times New Roman"/>
          <w:color w:val="000000"/>
          <w:kern w:val="0"/>
          <w:sz w:val="28"/>
          <w:szCs w:val="28"/>
          <w:lang w:eastAsia="vi-VN"/>
          <w14:ligatures w14:val="none"/>
        </w:rPr>
        <w:t> là giá trị của F(x , y) tại một trong các đỉnh của đa giác đó.</w:t>
      </w:r>
    </w:p>
    <w:p w14:paraId="3C1A915B" w14:textId="77777777" w:rsidR="00C60932" w:rsidRPr="008A7715" w:rsidRDefault="00C60932" w:rsidP="008A7715">
      <w:pPr>
        <w:jc w:val="both"/>
        <w:rPr>
          <w:rFonts w:ascii="Times New Roman" w:hAnsi="Times New Roman" w:cs="Times New Roman"/>
          <w:sz w:val="28"/>
          <w:szCs w:val="28"/>
        </w:rPr>
      </w:pPr>
    </w:p>
    <w:sectPr w:rsidR="00C60932" w:rsidRPr="008A7715" w:rsidSect="008A7715">
      <w:footerReference w:type="default" r:id="rId6"/>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51D1" w14:textId="77777777" w:rsidR="000342A5" w:rsidRDefault="000342A5" w:rsidP="008A7715">
      <w:pPr>
        <w:spacing w:after="0" w:line="240" w:lineRule="auto"/>
      </w:pPr>
      <w:r>
        <w:separator/>
      </w:r>
    </w:p>
  </w:endnote>
  <w:endnote w:type="continuationSeparator" w:id="0">
    <w:p w14:paraId="7EE92298" w14:textId="77777777" w:rsidR="000342A5" w:rsidRDefault="000342A5" w:rsidP="008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9BF9" w14:textId="6A82F171" w:rsidR="008A7715" w:rsidRPr="008A7715" w:rsidRDefault="008A7715" w:rsidP="008A7715">
    <w:pPr>
      <w:pStyle w:val="Footer"/>
      <w:rPr>
        <w:rFonts w:ascii="Times New Roman" w:hAnsi="Times New Roman" w:cs="Times New Roman"/>
        <w:sz w:val="28"/>
        <w:szCs w:val="28"/>
        <w:lang w:val="en-US"/>
      </w:rPr>
    </w:pPr>
    <w:r w:rsidRPr="008A7715">
      <w:rPr>
        <w:rFonts w:ascii="Times New Roman" w:hAnsi="Times New Roman" w:cs="Times New Roman"/>
        <w:sz w:val="28"/>
        <w:szCs w:val="28"/>
        <w:lang w:val="en-US"/>
      </w:rPr>
      <w:t>Trung tâm gia sư Tài Năng – 0939.418.939</w:t>
    </w:r>
    <w:r>
      <w:rPr>
        <w:lang w:val="en-US"/>
      </w:rPr>
      <w:tab/>
    </w:r>
    <w:r>
      <w:rPr>
        <w:lang w:val="en-US"/>
      </w:rPr>
      <w:tab/>
    </w:r>
    <w:r w:rsidRPr="008A7715">
      <w:rPr>
        <w:rFonts w:ascii="Times New Roman" w:hAnsi="Times New Roman" w:cs="Times New Roman"/>
        <w:sz w:val="28"/>
        <w:szCs w:val="28"/>
        <w:lang w:val="en-US"/>
      </w:rPr>
      <w:t xml:space="preserve">Trang </w:t>
    </w:r>
    <w:sdt>
      <w:sdtPr>
        <w:rPr>
          <w:rFonts w:ascii="Times New Roman" w:hAnsi="Times New Roman" w:cs="Times New Roman"/>
          <w:sz w:val="28"/>
          <w:szCs w:val="28"/>
        </w:rPr>
        <w:id w:val="1431625005"/>
        <w:docPartObj>
          <w:docPartGallery w:val="Page Numbers (Bottom of Page)"/>
          <w:docPartUnique/>
        </w:docPartObj>
      </w:sdtPr>
      <w:sdtEndPr>
        <w:rPr>
          <w:noProof/>
        </w:rPr>
      </w:sdtEndPr>
      <w:sdtContent>
        <w:r w:rsidRPr="008A7715">
          <w:rPr>
            <w:rFonts w:ascii="Times New Roman" w:hAnsi="Times New Roman" w:cs="Times New Roman"/>
            <w:sz w:val="28"/>
            <w:szCs w:val="28"/>
          </w:rPr>
          <w:fldChar w:fldCharType="begin"/>
        </w:r>
        <w:r w:rsidRPr="008A7715">
          <w:rPr>
            <w:rFonts w:ascii="Times New Roman" w:hAnsi="Times New Roman" w:cs="Times New Roman"/>
            <w:sz w:val="28"/>
            <w:szCs w:val="28"/>
          </w:rPr>
          <w:instrText xml:space="preserve"> PAGE   \* MERGEFORMAT </w:instrText>
        </w:r>
        <w:r w:rsidRPr="008A7715">
          <w:rPr>
            <w:rFonts w:ascii="Times New Roman" w:hAnsi="Times New Roman" w:cs="Times New Roman"/>
            <w:sz w:val="28"/>
            <w:szCs w:val="28"/>
          </w:rPr>
          <w:fldChar w:fldCharType="separate"/>
        </w:r>
        <w:r w:rsidRPr="008A7715">
          <w:rPr>
            <w:rFonts w:ascii="Times New Roman" w:hAnsi="Times New Roman" w:cs="Times New Roman"/>
            <w:noProof/>
            <w:sz w:val="28"/>
            <w:szCs w:val="28"/>
          </w:rPr>
          <w:t>2</w:t>
        </w:r>
        <w:r w:rsidRPr="008A7715">
          <w:rPr>
            <w:rFonts w:ascii="Times New Roman" w:hAnsi="Times New Roman" w:cs="Times New Roman"/>
            <w:noProof/>
            <w:sz w:val="28"/>
            <w:szCs w:val="28"/>
          </w:rPr>
          <w:fldChar w:fldCharType="end"/>
        </w:r>
      </w:sdtContent>
    </w:sdt>
  </w:p>
  <w:p w14:paraId="4A32F180" w14:textId="46AEA8E9" w:rsidR="008A7715" w:rsidRPr="008A7715" w:rsidRDefault="008A7715" w:rsidP="008A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4C88" w14:textId="77777777" w:rsidR="000342A5" w:rsidRDefault="000342A5" w:rsidP="008A7715">
      <w:pPr>
        <w:spacing w:after="0" w:line="240" w:lineRule="auto"/>
      </w:pPr>
      <w:r>
        <w:separator/>
      </w:r>
    </w:p>
  </w:footnote>
  <w:footnote w:type="continuationSeparator" w:id="0">
    <w:p w14:paraId="3C9D68D4" w14:textId="77777777" w:rsidR="000342A5" w:rsidRDefault="000342A5" w:rsidP="008A7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15"/>
    <w:rsid w:val="000342A5"/>
    <w:rsid w:val="0035535B"/>
    <w:rsid w:val="004E1FA6"/>
    <w:rsid w:val="00774024"/>
    <w:rsid w:val="008A7715"/>
    <w:rsid w:val="009E29D6"/>
    <w:rsid w:val="00C60932"/>
    <w:rsid w:val="00E93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6000"/>
  <w15:chartTrackingRefBased/>
  <w15:docId w15:val="{5999097F-3DBD-4E04-9A5F-7537248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5B"/>
  </w:style>
  <w:style w:type="paragraph" w:styleId="Heading1">
    <w:name w:val="heading 1"/>
    <w:basedOn w:val="Normal"/>
    <w:next w:val="Normal"/>
    <w:link w:val="Heading1Char"/>
    <w:uiPriority w:val="9"/>
    <w:qFormat/>
    <w:rsid w:val="00E93754"/>
    <w:pPr>
      <w:keepNext/>
      <w:keepLines/>
      <w:spacing w:before="240" w:after="0"/>
      <w:outlineLvl w:val="0"/>
    </w:pPr>
    <w:rPr>
      <w:rFonts w:asciiTheme="majorHAnsi" w:eastAsiaTheme="majorEastAsia" w:hAnsiTheme="majorHAnsi"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Heading1"/>
    <w:link w:val="mystyleChar"/>
    <w:qFormat/>
    <w:rsid w:val="00E93754"/>
    <w:pPr>
      <w:spacing w:after="240"/>
    </w:pPr>
    <w:rPr>
      <w:rFonts w:ascii="Times New Roman" w:hAnsi="Times New Roman"/>
      <w:bCs/>
    </w:rPr>
  </w:style>
  <w:style w:type="character" w:customStyle="1" w:styleId="mystyleChar">
    <w:name w:val="my style Char"/>
    <w:basedOn w:val="Heading1Char"/>
    <w:link w:val="mystyle"/>
    <w:rsid w:val="00E93754"/>
    <w:rPr>
      <w:rFonts w:ascii="Times New Roman" w:eastAsiaTheme="majorEastAsia" w:hAnsi="Times New Roman" w:cstheme="majorBidi"/>
      <w:bCs/>
      <w:color w:val="2F5496" w:themeColor="accent1" w:themeShade="BF"/>
      <w:szCs w:val="32"/>
    </w:rPr>
  </w:style>
  <w:style w:type="character" w:customStyle="1" w:styleId="Heading1Char">
    <w:name w:val="Heading 1 Char"/>
    <w:basedOn w:val="DefaultParagraphFont"/>
    <w:link w:val="Heading1"/>
    <w:uiPriority w:val="9"/>
    <w:rsid w:val="00E93754"/>
    <w:rPr>
      <w:rFonts w:asciiTheme="majorHAnsi" w:eastAsiaTheme="majorEastAsia" w:hAnsiTheme="majorHAnsi" w:cstheme="majorBidi"/>
      <w:color w:val="2F5496" w:themeColor="accent1" w:themeShade="BF"/>
      <w:szCs w:val="32"/>
    </w:rPr>
  </w:style>
  <w:style w:type="paragraph" w:styleId="NormalWeb">
    <w:name w:val="Normal (Web)"/>
    <w:basedOn w:val="Normal"/>
    <w:uiPriority w:val="99"/>
    <w:semiHidden/>
    <w:unhideWhenUsed/>
    <w:rsid w:val="008A7715"/>
    <w:pPr>
      <w:spacing w:before="100" w:beforeAutospacing="1" w:after="100" w:afterAutospacing="1" w:line="240" w:lineRule="auto"/>
    </w:pPr>
    <w:rPr>
      <w:rFonts w:ascii="Times New Roman" w:eastAsia="Times New Roman" w:hAnsi="Times New Roman" w:cs="Times New Roman"/>
      <w:kern w:val="0"/>
      <w:sz w:val="24"/>
      <w:szCs w:val="24"/>
      <w:lang w:eastAsia="vi-VN"/>
    </w:rPr>
  </w:style>
  <w:style w:type="character" w:styleId="Strong">
    <w:name w:val="Strong"/>
    <w:basedOn w:val="DefaultParagraphFont"/>
    <w:uiPriority w:val="22"/>
    <w:qFormat/>
    <w:rsid w:val="008A7715"/>
    <w:rPr>
      <w:b/>
      <w:bCs/>
    </w:rPr>
  </w:style>
  <w:style w:type="character" w:styleId="Emphasis">
    <w:name w:val="Emphasis"/>
    <w:basedOn w:val="DefaultParagraphFont"/>
    <w:uiPriority w:val="20"/>
    <w:qFormat/>
    <w:rsid w:val="008A7715"/>
    <w:rPr>
      <w:i/>
      <w:iCs/>
    </w:rPr>
  </w:style>
  <w:style w:type="paragraph" w:styleId="Header">
    <w:name w:val="header"/>
    <w:basedOn w:val="Normal"/>
    <w:link w:val="HeaderChar"/>
    <w:uiPriority w:val="99"/>
    <w:unhideWhenUsed/>
    <w:rsid w:val="008A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715"/>
  </w:style>
  <w:style w:type="paragraph" w:styleId="Footer">
    <w:name w:val="footer"/>
    <w:basedOn w:val="Normal"/>
    <w:link w:val="FooterChar"/>
    <w:uiPriority w:val="99"/>
    <w:unhideWhenUsed/>
    <w:rsid w:val="008A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95873">
      <w:bodyDiv w:val="1"/>
      <w:marLeft w:val="0"/>
      <w:marRight w:val="0"/>
      <w:marTop w:val="0"/>
      <w:marBottom w:val="0"/>
      <w:divBdr>
        <w:top w:val="none" w:sz="0" w:space="0" w:color="auto"/>
        <w:left w:val="none" w:sz="0" w:space="0" w:color="auto"/>
        <w:bottom w:val="none" w:sz="0" w:space="0" w:color="auto"/>
        <w:right w:val="none" w:sz="0" w:space="0" w:color="auto"/>
      </w:divBdr>
      <w:divsChild>
        <w:div w:id="1530410594">
          <w:marLeft w:val="0"/>
          <w:marRight w:val="0"/>
          <w:marTop w:val="100"/>
          <w:marBottom w:val="100"/>
          <w:divBdr>
            <w:top w:val="none" w:sz="0" w:space="0" w:color="auto"/>
            <w:left w:val="none" w:sz="0" w:space="0" w:color="auto"/>
            <w:bottom w:val="none" w:sz="0" w:space="0" w:color="auto"/>
            <w:right w:val="none" w:sz="0" w:space="0" w:color="auto"/>
          </w:divBdr>
          <w:divsChild>
            <w:div w:id="7218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2023-05-05T15:55:00Z</dcterms:created>
  <dcterms:modified xsi:type="dcterms:W3CDTF">2023-05-05T15:59:00Z</dcterms:modified>
</cp:coreProperties>
</file>